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1A9B7F7" w14:textId="77777777" w:rsidR="00C915D8" w:rsidRPr="00C915D8" w:rsidRDefault="00C915D8" w:rsidP="00C915D8">
      <w:pPr>
        <w:widowControl w:val="0"/>
        <w:spacing w:after="0" w:line="324" w:lineRule="exact"/>
        <w:ind w:right="2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 w:rsidRPr="00C915D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Анкета</w:t>
      </w:r>
    </w:p>
    <w:p w14:paraId="07033475" w14:textId="70DEC196" w:rsidR="00C915D8" w:rsidRDefault="00C915D8" w:rsidP="00D71A90">
      <w:pPr>
        <w:widowControl w:val="0"/>
        <w:spacing w:after="0" w:line="324" w:lineRule="exact"/>
        <w:ind w:right="2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 w:rsidRPr="00C915D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 xml:space="preserve"> участника публичных консультаций, проводимых посредством сбора</w:t>
      </w:r>
      <w:r w:rsidRPr="00C915D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br/>
        <w:t>замечаний и предложений организаций и граждан в рамках анализа</w:t>
      </w:r>
      <w:r w:rsidRPr="00C915D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br/>
      </w:r>
      <w:r w:rsidR="00D71A90" w:rsidRPr="000C31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проекта нормативного</w:t>
      </w:r>
      <w:r w:rsidR="00427AB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D71A90" w:rsidRPr="000C31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правового акта на предмет его влияния на конкуренцию</w:t>
      </w:r>
      <w:r w:rsidR="00081FC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14:paraId="2100290C" w14:textId="77777777" w:rsidR="00D71A90" w:rsidRPr="00C915D8" w:rsidRDefault="00D71A90" w:rsidP="00D71A90">
      <w:pPr>
        <w:widowControl w:val="0"/>
        <w:spacing w:after="0" w:line="324" w:lineRule="exact"/>
        <w:ind w:right="2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</w:p>
    <w:p w14:paraId="1E338236" w14:textId="77777777" w:rsidR="00C915D8" w:rsidRPr="00C915D8" w:rsidRDefault="00C915D8" w:rsidP="00C915D8">
      <w:pPr>
        <w:widowControl w:val="0"/>
        <w:numPr>
          <w:ilvl w:val="0"/>
          <w:numId w:val="1"/>
        </w:numPr>
        <w:spacing w:after="0" w:line="324" w:lineRule="exact"/>
        <w:ind w:right="20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 w:rsidRPr="00C915D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Общие сведения об участнике публичных консультаций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6912"/>
        <w:gridCol w:w="2694"/>
      </w:tblGrid>
      <w:tr w:rsidR="00C915D8" w:rsidRPr="00C915D8" w14:paraId="45323344" w14:textId="77777777" w:rsidTr="00395041">
        <w:tc>
          <w:tcPr>
            <w:tcW w:w="6912" w:type="dxa"/>
          </w:tcPr>
          <w:p w14:paraId="391704B8" w14:textId="77777777" w:rsidR="00C915D8" w:rsidRPr="00C915D8" w:rsidRDefault="00C915D8" w:rsidP="00C915D8">
            <w:pPr>
              <w:widowControl w:val="0"/>
              <w:spacing w:line="324" w:lineRule="exact"/>
              <w:ind w:right="20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C915D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Наименование хозяйствующего субъекта (организации)</w:t>
            </w:r>
          </w:p>
        </w:tc>
        <w:tc>
          <w:tcPr>
            <w:tcW w:w="2694" w:type="dxa"/>
          </w:tcPr>
          <w:p w14:paraId="431CDC0A" w14:textId="77777777" w:rsidR="00C915D8" w:rsidRPr="00C915D8" w:rsidRDefault="00C915D8" w:rsidP="00C915D8">
            <w:pPr>
              <w:widowControl w:val="0"/>
              <w:spacing w:line="324" w:lineRule="exact"/>
              <w:ind w:right="20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C915D8" w:rsidRPr="00C915D8" w14:paraId="43B9FDB1" w14:textId="77777777" w:rsidTr="00395041">
        <w:tc>
          <w:tcPr>
            <w:tcW w:w="6912" w:type="dxa"/>
          </w:tcPr>
          <w:p w14:paraId="31E5840E" w14:textId="77777777" w:rsidR="00C915D8" w:rsidRPr="00C915D8" w:rsidRDefault="00C915D8" w:rsidP="00C915D8">
            <w:pPr>
              <w:widowControl w:val="0"/>
              <w:spacing w:line="324" w:lineRule="exact"/>
              <w:ind w:right="20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C915D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Сфера деятельности хозяйствующего субъекта (организации)</w:t>
            </w:r>
          </w:p>
        </w:tc>
        <w:tc>
          <w:tcPr>
            <w:tcW w:w="2694" w:type="dxa"/>
          </w:tcPr>
          <w:p w14:paraId="4D07EA72" w14:textId="77777777" w:rsidR="00C915D8" w:rsidRPr="00C915D8" w:rsidRDefault="00C915D8" w:rsidP="00C915D8">
            <w:pPr>
              <w:widowControl w:val="0"/>
              <w:spacing w:line="324" w:lineRule="exact"/>
              <w:ind w:right="20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C915D8" w:rsidRPr="00C915D8" w14:paraId="7558BB87" w14:textId="77777777" w:rsidTr="00395041">
        <w:tc>
          <w:tcPr>
            <w:tcW w:w="6912" w:type="dxa"/>
          </w:tcPr>
          <w:p w14:paraId="514646D1" w14:textId="77777777" w:rsidR="00C915D8" w:rsidRPr="00C915D8" w:rsidRDefault="00C915D8" w:rsidP="00C915D8">
            <w:pPr>
              <w:widowControl w:val="0"/>
              <w:spacing w:line="324" w:lineRule="exact"/>
              <w:ind w:right="20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C915D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ИНН хозяйствующего субъекта (организации)</w:t>
            </w:r>
          </w:p>
        </w:tc>
        <w:tc>
          <w:tcPr>
            <w:tcW w:w="2694" w:type="dxa"/>
          </w:tcPr>
          <w:p w14:paraId="10179FC3" w14:textId="77777777" w:rsidR="00C915D8" w:rsidRPr="00C915D8" w:rsidRDefault="00C915D8" w:rsidP="00C915D8">
            <w:pPr>
              <w:widowControl w:val="0"/>
              <w:spacing w:line="324" w:lineRule="exact"/>
              <w:ind w:right="20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C915D8" w:rsidRPr="00C915D8" w14:paraId="4F3CE11A" w14:textId="77777777" w:rsidTr="00395041">
        <w:tc>
          <w:tcPr>
            <w:tcW w:w="6912" w:type="dxa"/>
          </w:tcPr>
          <w:p w14:paraId="681F1304" w14:textId="77777777" w:rsidR="00C915D8" w:rsidRPr="00C915D8" w:rsidRDefault="00C915D8" w:rsidP="00C915D8">
            <w:pPr>
              <w:widowControl w:val="0"/>
              <w:spacing w:line="324" w:lineRule="exact"/>
              <w:ind w:right="20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C915D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ФИО участника публичных консультаций</w:t>
            </w:r>
          </w:p>
        </w:tc>
        <w:tc>
          <w:tcPr>
            <w:tcW w:w="2694" w:type="dxa"/>
          </w:tcPr>
          <w:p w14:paraId="0B296CBA" w14:textId="6E569B9F" w:rsidR="00C915D8" w:rsidRPr="00C915D8" w:rsidRDefault="00082CF5" w:rsidP="00C915D8">
            <w:pPr>
              <w:widowControl w:val="0"/>
              <w:spacing w:line="324" w:lineRule="exact"/>
              <w:ind w:right="20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 </w:t>
            </w:r>
          </w:p>
        </w:tc>
      </w:tr>
      <w:tr w:rsidR="00C915D8" w:rsidRPr="00C915D8" w14:paraId="35DA27DA" w14:textId="77777777" w:rsidTr="00395041">
        <w:tc>
          <w:tcPr>
            <w:tcW w:w="6912" w:type="dxa"/>
          </w:tcPr>
          <w:p w14:paraId="6D9491DC" w14:textId="77777777" w:rsidR="00C915D8" w:rsidRPr="00C915D8" w:rsidRDefault="00C915D8" w:rsidP="00C915D8">
            <w:pPr>
              <w:widowControl w:val="0"/>
              <w:spacing w:line="324" w:lineRule="exact"/>
              <w:ind w:right="20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C915D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Контактный телефон</w:t>
            </w:r>
          </w:p>
        </w:tc>
        <w:tc>
          <w:tcPr>
            <w:tcW w:w="2694" w:type="dxa"/>
          </w:tcPr>
          <w:p w14:paraId="77ACA8F1" w14:textId="607348FF" w:rsidR="00C915D8" w:rsidRPr="00C915D8" w:rsidRDefault="00C915D8" w:rsidP="00C915D8">
            <w:pPr>
              <w:widowControl w:val="0"/>
              <w:spacing w:line="324" w:lineRule="exact"/>
              <w:ind w:right="20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C915D8" w:rsidRPr="00C915D8" w14:paraId="45A0EFF0" w14:textId="77777777" w:rsidTr="00395041">
        <w:tc>
          <w:tcPr>
            <w:tcW w:w="6912" w:type="dxa"/>
          </w:tcPr>
          <w:p w14:paraId="0D37AB3E" w14:textId="77777777" w:rsidR="00C915D8" w:rsidRPr="00C915D8" w:rsidRDefault="00C915D8" w:rsidP="00C915D8">
            <w:pPr>
              <w:widowControl w:val="0"/>
              <w:spacing w:line="324" w:lineRule="exact"/>
              <w:ind w:right="20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C915D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Адрес электронной почты</w:t>
            </w:r>
          </w:p>
        </w:tc>
        <w:tc>
          <w:tcPr>
            <w:tcW w:w="2694" w:type="dxa"/>
          </w:tcPr>
          <w:p w14:paraId="2BB12338" w14:textId="5CFFE7FA" w:rsidR="00C915D8" w:rsidRPr="00082CF5" w:rsidRDefault="00C915D8" w:rsidP="00C915D8">
            <w:pPr>
              <w:widowControl w:val="0"/>
              <w:spacing w:line="324" w:lineRule="exact"/>
              <w:ind w:right="20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</w:tr>
    </w:tbl>
    <w:p w14:paraId="4A21A6CC" w14:textId="7E4E5A0B" w:rsidR="00C915D8" w:rsidRPr="00C915D8" w:rsidRDefault="00C915D8" w:rsidP="00C915D8">
      <w:pPr>
        <w:numPr>
          <w:ilvl w:val="0"/>
          <w:numId w:val="1"/>
        </w:numPr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915D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Общие сведения о</w:t>
      </w:r>
      <w:r w:rsidR="00D71A90" w:rsidRPr="000C31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проекте нормативного правового акта</w:t>
      </w:r>
    </w:p>
    <w:tbl>
      <w:tblPr>
        <w:tblStyle w:val="a5"/>
        <w:tblW w:w="9957" w:type="dxa"/>
        <w:tblInd w:w="-34" w:type="dxa"/>
        <w:tblLook w:val="04A0" w:firstRow="1" w:lastRow="0" w:firstColumn="1" w:lastColumn="0" w:noHBand="0" w:noVBand="1"/>
      </w:tblPr>
      <w:tblGrid>
        <w:gridCol w:w="9957"/>
      </w:tblGrid>
      <w:tr w:rsidR="00C915D8" w:rsidRPr="00C915D8" w14:paraId="10C77F3E" w14:textId="77777777" w:rsidTr="00BB3CB0">
        <w:trPr>
          <w:trHeight w:val="582"/>
        </w:trPr>
        <w:tc>
          <w:tcPr>
            <w:tcW w:w="9957" w:type="dxa"/>
          </w:tcPr>
          <w:p w14:paraId="54BDCF53" w14:textId="0008B01A" w:rsidR="00C915D8" w:rsidRPr="008A0323" w:rsidRDefault="008A0323" w:rsidP="00BB3CB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Проект</w:t>
            </w:r>
            <w:r w:rsidRPr="008A032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постановления администрации города Белгорода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8A032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</w:t>
            </w:r>
            <w:r w:rsidR="00BB3C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 внесении изменений в постановление </w:t>
            </w:r>
            <w:r w:rsidR="00BB3CB0" w:rsidRPr="00BB3C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администрации </w:t>
            </w:r>
            <w:r w:rsidR="00BB3C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города Белгорода </w:t>
            </w:r>
            <w:r w:rsidR="00BB3CB0" w:rsidRPr="00BB3C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 27 декабря 2024 года № 209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</w:p>
        </w:tc>
      </w:tr>
      <w:tr w:rsidR="00C915D8" w:rsidRPr="00C915D8" w14:paraId="6D7F9F05" w14:textId="77777777" w:rsidTr="00395041">
        <w:trPr>
          <w:trHeight w:val="559"/>
        </w:trPr>
        <w:tc>
          <w:tcPr>
            <w:tcW w:w="9957" w:type="dxa"/>
          </w:tcPr>
          <w:p w14:paraId="50692A11" w14:textId="275AC800" w:rsidR="00C915D8" w:rsidRPr="00D71A90" w:rsidRDefault="00D71A90" w:rsidP="00F53DAE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</w:t>
            </w:r>
            <w:r w:rsidRPr="00D71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Могут ли положения проекта нормативного правового акта оказать влияние на конкуренцию на рынках товаров, работ, услуг города Белгорода?</w:t>
            </w:r>
          </w:p>
        </w:tc>
      </w:tr>
      <w:tr w:rsidR="00C915D8" w:rsidRPr="00C915D8" w14:paraId="4C14C949" w14:textId="77777777" w:rsidTr="00395041">
        <w:trPr>
          <w:trHeight w:val="279"/>
        </w:trPr>
        <w:tc>
          <w:tcPr>
            <w:tcW w:w="9957" w:type="dxa"/>
          </w:tcPr>
          <w:p w14:paraId="540482A5" w14:textId="77777777" w:rsidR="00C915D8" w:rsidRPr="00C915D8" w:rsidRDefault="00C915D8" w:rsidP="00F53DAE">
            <w:pPr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915D8" w:rsidRPr="00C915D8" w14:paraId="494EB457" w14:textId="77777777" w:rsidTr="00395041">
        <w:trPr>
          <w:trHeight w:val="854"/>
        </w:trPr>
        <w:tc>
          <w:tcPr>
            <w:tcW w:w="9957" w:type="dxa"/>
          </w:tcPr>
          <w:p w14:paraId="547ACB16" w14:textId="64245265" w:rsidR="00D71A90" w:rsidRPr="00D71A90" w:rsidRDefault="00D71A90" w:rsidP="00F53D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</w:t>
            </w:r>
            <w:r w:rsidRPr="00D71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Присутствуют ли в проекте нормативного правового акта положения, </w:t>
            </w:r>
          </w:p>
          <w:p w14:paraId="05CDF578" w14:textId="3BFA0302" w:rsidR="00C915D8" w:rsidRPr="00C915D8" w:rsidRDefault="00D71A90" w:rsidP="00F53DAE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которые могут оказать негативное влияние на конкуренцию на рынках товаров, работ, услуг города Белгорода?</w:t>
            </w:r>
          </w:p>
        </w:tc>
      </w:tr>
      <w:tr w:rsidR="00C915D8" w:rsidRPr="00C915D8" w14:paraId="41B5A8C6" w14:textId="77777777" w:rsidTr="00395041">
        <w:trPr>
          <w:trHeight w:val="279"/>
        </w:trPr>
        <w:tc>
          <w:tcPr>
            <w:tcW w:w="9957" w:type="dxa"/>
          </w:tcPr>
          <w:p w14:paraId="6B694CD6" w14:textId="77777777" w:rsidR="00C915D8" w:rsidRPr="00C915D8" w:rsidRDefault="00C915D8" w:rsidP="00F53DAE">
            <w:pPr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915D8" w:rsidRPr="00C915D8" w14:paraId="032802F5" w14:textId="77777777" w:rsidTr="00395041">
        <w:trPr>
          <w:trHeight w:val="1149"/>
        </w:trPr>
        <w:tc>
          <w:tcPr>
            <w:tcW w:w="9957" w:type="dxa"/>
          </w:tcPr>
          <w:p w14:paraId="3E0FE744" w14:textId="1843AEA2" w:rsidR="00C915D8" w:rsidRPr="00C915D8" w:rsidRDefault="00C915D8" w:rsidP="00F53D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5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  <w:r w:rsidR="00D71A90" w:rsidRPr="00D71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Какие положения проекта нормативного правового акта могут привести к недопущению, ограничению или устранению конкуренции на</w:t>
            </w:r>
            <w:r w:rsidR="00F53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71A90" w:rsidRPr="00D71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рынках товаров, работ, услуг города Белгорода? Укажите номер подпункта,</w:t>
            </w:r>
            <w:r w:rsidR="00F53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71A90" w:rsidRPr="00D71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пункта, части, статьи проекта нормативного правового акта и их содержание.</w:t>
            </w:r>
          </w:p>
        </w:tc>
      </w:tr>
      <w:tr w:rsidR="00C915D8" w:rsidRPr="00C915D8" w14:paraId="556D0071" w14:textId="77777777" w:rsidTr="00395041">
        <w:trPr>
          <w:trHeight w:val="279"/>
        </w:trPr>
        <w:tc>
          <w:tcPr>
            <w:tcW w:w="9957" w:type="dxa"/>
          </w:tcPr>
          <w:p w14:paraId="31063005" w14:textId="77777777" w:rsidR="00C915D8" w:rsidRPr="00C915D8" w:rsidRDefault="00C915D8" w:rsidP="00F53DAE">
            <w:pPr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915D8" w:rsidRPr="00C915D8" w14:paraId="6C87C186" w14:textId="77777777" w:rsidTr="00395041">
        <w:trPr>
          <w:trHeight w:val="559"/>
        </w:trPr>
        <w:tc>
          <w:tcPr>
            <w:tcW w:w="9957" w:type="dxa"/>
          </w:tcPr>
          <w:p w14:paraId="51B6CA9D" w14:textId="6F480E6E" w:rsidR="00C915D8" w:rsidRPr="00C915D8" w:rsidRDefault="00C915D8" w:rsidP="00F53DA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5D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D71A9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71A90" w:rsidRPr="00D71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каких рынках товаров, работ, услуг может ухудшиться состояние конкурентной среды в результате принятия нормативного правового акта?</w:t>
            </w:r>
          </w:p>
        </w:tc>
      </w:tr>
      <w:tr w:rsidR="00C915D8" w:rsidRPr="00C915D8" w14:paraId="4B787CB7" w14:textId="77777777" w:rsidTr="00395041">
        <w:trPr>
          <w:trHeight w:val="279"/>
        </w:trPr>
        <w:tc>
          <w:tcPr>
            <w:tcW w:w="9957" w:type="dxa"/>
          </w:tcPr>
          <w:p w14:paraId="2F181F60" w14:textId="77777777" w:rsidR="00C915D8" w:rsidRPr="00C915D8" w:rsidRDefault="00C915D8" w:rsidP="00F53DAE">
            <w:pPr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915D8" w:rsidRPr="00C915D8" w14:paraId="2F4362EF" w14:textId="77777777" w:rsidTr="00395041">
        <w:trPr>
          <w:trHeight w:val="574"/>
        </w:trPr>
        <w:tc>
          <w:tcPr>
            <w:tcW w:w="9957" w:type="dxa"/>
          </w:tcPr>
          <w:p w14:paraId="68556653" w14:textId="77777777" w:rsidR="00C915D8" w:rsidRPr="00C915D8" w:rsidRDefault="00C915D8" w:rsidP="00F53DA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5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  <w:r w:rsidRPr="00C915D8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Какие положения антимонопольного законодательства нарушены/могут быть нарушены?</w:t>
            </w:r>
          </w:p>
        </w:tc>
      </w:tr>
      <w:tr w:rsidR="00C915D8" w:rsidRPr="00C915D8" w14:paraId="2A558D58" w14:textId="77777777" w:rsidTr="00395041">
        <w:trPr>
          <w:trHeight w:val="279"/>
        </w:trPr>
        <w:tc>
          <w:tcPr>
            <w:tcW w:w="9957" w:type="dxa"/>
          </w:tcPr>
          <w:p w14:paraId="47372A10" w14:textId="77777777" w:rsidR="00C915D8" w:rsidRPr="00C915D8" w:rsidRDefault="00C915D8" w:rsidP="00F53DAE">
            <w:pPr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915D8" w:rsidRPr="00C915D8" w14:paraId="65312AF0" w14:textId="77777777" w:rsidTr="00395041">
        <w:trPr>
          <w:trHeight w:val="559"/>
        </w:trPr>
        <w:tc>
          <w:tcPr>
            <w:tcW w:w="9957" w:type="dxa"/>
          </w:tcPr>
          <w:p w14:paraId="2F1C212B" w14:textId="3E919A8D" w:rsidR="00C915D8" w:rsidRPr="00C915D8" w:rsidRDefault="00C915D8" w:rsidP="00F53D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5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6.</w:t>
            </w:r>
            <w:r w:rsidR="004072AA" w:rsidRPr="004072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Какие возможны негативные последств</w:t>
            </w:r>
            <w:r w:rsidR="004072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ия для конкуренции в </w:t>
            </w:r>
            <w:r w:rsidR="004072AA" w:rsidRPr="004072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случае </w:t>
            </w:r>
            <w:r w:rsidR="004072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принятия </w:t>
            </w:r>
            <w:r w:rsidR="004072AA" w:rsidRPr="004072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нормативного правового акта в данной редакции?</w:t>
            </w:r>
          </w:p>
        </w:tc>
      </w:tr>
      <w:tr w:rsidR="00C915D8" w:rsidRPr="00C915D8" w14:paraId="51B0969A" w14:textId="77777777" w:rsidTr="00395041">
        <w:trPr>
          <w:trHeight w:val="279"/>
        </w:trPr>
        <w:tc>
          <w:tcPr>
            <w:tcW w:w="9957" w:type="dxa"/>
          </w:tcPr>
          <w:p w14:paraId="2A491B7F" w14:textId="77777777" w:rsidR="00C915D8" w:rsidRPr="00C915D8" w:rsidRDefault="00C915D8" w:rsidP="00F53DAE">
            <w:pPr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915D8" w:rsidRPr="00C915D8" w14:paraId="0603B930" w14:textId="77777777" w:rsidTr="00395041">
        <w:trPr>
          <w:trHeight w:val="574"/>
        </w:trPr>
        <w:tc>
          <w:tcPr>
            <w:tcW w:w="9957" w:type="dxa"/>
          </w:tcPr>
          <w:p w14:paraId="7E8E6603" w14:textId="5CB608E5" w:rsidR="004072AA" w:rsidRPr="004072AA" w:rsidRDefault="00C915D8" w:rsidP="00F53D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5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  <w:r w:rsidR="004072AA" w:rsidRPr="004072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</w:t>
            </w:r>
            <w:r w:rsidR="004072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 замечания и предложения по</w:t>
            </w:r>
            <w:r w:rsidR="004072AA" w:rsidRPr="004072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</w:t>
            </w:r>
            <w:r w:rsidR="004072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оекту нормативного</w:t>
            </w:r>
            <w:r w:rsidR="004072AA" w:rsidRPr="004072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правового акта </w:t>
            </w:r>
            <w:r w:rsidR="004072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целях</w:t>
            </w:r>
            <w:r w:rsidR="004072AA" w:rsidRPr="004072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6280A" w:rsidRPr="004072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учета требований</w:t>
            </w:r>
            <w:r w:rsidR="004072AA" w:rsidRPr="004072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hyperlink r:id="rId7" w:anchor="/document/12148517/entry/2" w:history="1">
              <w:r w:rsidR="004072AA" w:rsidRPr="004072A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антимонопольного законодательства</w:t>
              </w:r>
            </w:hyperlink>
            <w:r w:rsidR="004072AA" w:rsidRPr="004072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</w:p>
          <w:p w14:paraId="37EC79A6" w14:textId="77777777" w:rsidR="00C915D8" w:rsidRPr="00C915D8" w:rsidRDefault="00C915D8" w:rsidP="00F53DAE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15D8" w:rsidRPr="00C915D8" w14:paraId="657DCF46" w14:textId="77777777" w:rsidTr="00395041">
        <w:trPr>
          <w:trHeight w:val="279"/>
        </w:trPr>
        <w:tc>
          <w:tcPr>
            <w:tcW w:w="9957" w:type="dxa"/>
          </w:tcPr>
          <w:p w14:paraId="57E41EC8" w14:textId="77777777" w:rsidR="00C915D8" w:rsidRPr="00C915D8" w:rsidRDefault="00C915D8" w:rsidP="00C915D8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915D8" w:rsidRPr="00071BCF" w14:paraId="2792C78F" w14:textId="77777777" w:rsidTr="00395041">
        <w:trPr>
          <w:trHeight w:val="1428"/>
        </w:trPr>
        <w:tc>
          <w:tcPr>
            <w:tcW w:w="9957" w:type="dxa"/>
          </w:tcPr>
          <w:p w14:paraId="59E39D90" w14:textId="7F62D8FF" w:rsidR="00D6572C" w:rsidRPr="003268BD" w:rsidRDefault="00C915D8" w:rsidP="00C915D8">
            <w:pP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082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Замечания и предложения принимаются по адресу:</w:t>
            </w:r>
            <w:r w:rsidR="00427ABB" w:rsidRPr="00082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75A01" w:rsidRPr="00082CF5">
              <w:rPr>
                <w:rFonts w:ascii="Times New Roman" w:eastAsia="Arial Unicode MS" w:hAnsi="Times New Roman" w:cs="Times New Roman"/>
                <w:sz w:val="24"/>
                <w:szCs w:val="24"/>
                <w:lang w:eastAsia="ru-RU" w:bidi="ru-RU"/>
              </w:rPr>
              <w:t>30800</w:t>
            </w:r>
            <w:r w:rsidR="00082CF5" w:rsidRPr="00082CF5">
              <w:rPr>
                <w:rFonts w:ascii="Times New Roman" w:eastAsia="Arial Unicode MS" w:hAnsi="Times New Roman" w:cs="Times New Roman"/>
                <w:sz w:val="24"/>
                <w:szCs w:val="24"/>
                <w:lang w:eastAsia="ru-RU" w:bidi="ru-RU"/>
              </w:rPr>
              <w:t>7</w:t>
            </w:r>
            <w:r w:rsidR="00775A01" w:rsidRPr="00082CF5">
              <w:rPr>
                <w:rFonts w:ascii="Times New Roman" w:eastAsia="Arial Unicode MS" w:hAnsi="Times New Roman" w:cs="Times New Roman"/>
                <w:sz w:val="24"/>
                <w:szCs w:val="24"/>
                <w:lang w:eastAsia="ru-RU" w:bidi="ru-RU"/>
              </w:rPr>
              <w:t>, г.</w:t>
            </w:r>
            <w:r w:rsidR="00427ABB" w:rsidRPr="00082CF5">
              <w:rPr>
                <w:rFonts w:ascii="Times New Roman" w:eastAsia="Arial Unicode MS" w:hAnsi="Times New Roman" w:cs="Times New Roman"/>
                <w:sz w:val="24"/>
                <w:szCs w:val="24"/>
                <w:lang w:eastAsia="ru-RU" w:bidi="ru-RU"/>
              </w:rPr>
              <w:t xml:space="preserve"> </w:t>
            </w:r>
            <w:r w:rsidR="00775A01" w:rsidRPr="00082CF5">
              <w:rPr>
                <w:rFonts w:ascii="Times New Roman" w:eastAsia="Arial Unicode MS" w:hAnsi="Times New Roman" w:cs="Times New Roman"/>
                <w:sz w:val="24"/>
                <w:szCs w:val="24"/>
                <w:lang w:eastAsia="ru-RU" w:bidi="ru-RU"/>
              </w:rPr>
              <w:t xml:space="preserve">Белгород, </w:t>
            </w:r>
            <w:r w:rsidR="00082CF5" w:rsidRPr="00082CF5">
              <w:rPr>
                <w:rFonts w:ascii="Times New Roman" w:eastAsia="Arial Unicode MS" w:hAnsi="Times New Roman" w:cs="Times New Roman"/>
                <w:sz w:val="24"/>
                <w:szCs w:val="24"/>
                <w:lang w:eastAsia="ru-RU" w:bidi="ru-RU"/>
              </w:rPr>
              <w:t xml:space="preserve">Некрасова ул., </w:t>
            </w:r>
            <w:r w:rsidR="00082CF5">
              <w:rPr>
                <w:rFonts w:ascii="Times New Roman" w:eastAsia="Arial Unicode MS" w:hAnsi="Times New Roman" w:cs="Times New Roman"/>
                <w:sz w:val="24"/>
                <w:szCs w:val="24"/>
                <w:lang w:eastAsia="ru-RU" w:bidi="ru-RU"/>
              </w:rPr>
              <w:t>9/15</w:t>
            </w:r>
            <w:r w:rsidR="00D6572C" w:rsidRPr="00D6572C">
              <w:rPr>
                <w:rFonts w:ascii="Times New Roman" w:eastAsia="Arial Unicode MS" w:hAnsi="Times New Roman" w:cs="Times New Roman"/>
                <w:sz w:val="24"/>
                <w:szCs w:val="24"/>
                <w:lang w:eastAsia="ru-RU" w:bidi="ru-RU"/>
              </w:rPr>
              <w:t xml:space="preserve"> </w:t>
            </w:r>
            <w:r w:rsidR="00D6572C">
              <w:rPr>
                <w:rFonts w:ascii="Times New Roman" w:eastAsia="Arial Unicode MS" w:hAnsi="Times New Roman" w:cs="Times New Roman"/>
                <w:sz w:val="24"/>
                <w:szCs w:val="24"/>
                <w:lang w:eastAsia="ru-RU" w:bidi="ru-RU"/>
              </w:rPr>
              <w:t xml:space="preserve">Жилищное управление администрации города Белгорода, </w:t>
            </w:r>
            <w:r w:rsidRPr="00082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 также по адресу электронной почты:</w:t>
            </w:r>
            <w:r w:rsidR="00427ABB" w:rsidRPr="00082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268B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g</w:t>
            </w:r>
            <w:r w:rsidR="00326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il_otdel@</w:t>
            </w:r>
            <w:r w:rsidR="00BB3CB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beladm</w:t>
            </w:r>
            <w:r w:rsidR="00326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.ru</w:t>
            </w:r>
          </w:p>
          <w:p w14:paraId="79114BB8" w14:textId="3D64F7F4" w:rsidR="00C915D8" w:rsidRPr="00082CF5" w:rsidRDefault="00C915D8" w:rsidP="00BB3C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82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Сроки приема предложений и замечаний: </w:t>
            </w:r>
            <w:r w:rsidR="00427ABB" w:rsidRPr="00082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</w:t>
            </w:r>
            <w:r w:rsidR="008A0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353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D657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BB3C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353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36280A" w:rsidRPr="00082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.202</w:t>
            </w:r>
            <w:r w:rsidR="00353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36280A" w:rsidRPr="00082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27ABB" w:rsidRPr="00082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по </w:t>
            </w:r>
            <w:r w:rsidR="00BB3C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  <w:r w:rsidR="0036280A" w:rsidRPr="00082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D6572C" w:rsidRPr="00D657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353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36280A" w:rsidRPr="00082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.202</w:t>
            </w:r>
            <w:r w:rsidR="00353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bookmarkStart w:id="0" w:name="_GoBack"/>
            <w:bookmarkEnd w:id="0"/>
            <w:r w:rsidR="0036280A" w:rsidRPr="00082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27ABB" w:rsidRPr="00082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</w:tr>
    </w:tbl>
    <w:p w14:paraId="44FE7A36" w14:textId="77777777" w:rsidR="00C915D8" w:rsidRPr="00C915D8" w:rsidRDefault="00C915D8" w:rsidP="00C915D8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C915D8" w:rsidRPr="00C915D8" w:rsidSect="00B33E86">
          <w:headerReference w:type="even" r:id="rId8"/>
          <w:headerReference w:type="default" r:id="rId9"/>
          <w:pgSz w:w="11900" w:h="16840"/>
          <w:pgMar w:top="851" w:right="567" w:bottom="1134" w:left="1701" w:header="0" w:footer="6" w:gutter="0"/>
          <w:cols w:space="720"/>
          <w:noEndnote/>
          <w:docGrid w:linePitch="360"/>
        </w:sectPr>
      </w:pPr>
    </w:p>
    <w:p w14:paraId="71A34B79" w14:textId="77777777" w:rsidR="003B2CF5" w:rsidRDefault="003B2CF5" w:rsidP="008A0323"/>
    <w:sectPr w:rsidR="003B2CF5" w:rsidSect="00913D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5CA6547" w14:textId="77777777" w:rsidR="006751C3" w:rsidRDefault="006751C3">
      <w:pPr>
        <w:spacing w:after="0" w:line="240" w:lineRule="auto"/>
      </w:pPr>
      <w:r>
        <w:separator/>
      </w:r>
    </w:p>
  </w:endnote>
  <w:endnote w:type="continuationSeparator" w:id="0">
    <w:p w14:paraId="3E99BDDB" w14:textId="77777777" w:rsidR="006751C3" w:rsidRDefault="006751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99F7A1F" w14:textId="77777777" w:rsidR="006751C3" w:rsidRDefault="006751C3">
      <w:pPr>
        <w:spacing w:after="0" w:line="240" w:lineRule="auto"/>
      </w:pPr>
      <w:r>
        <w:separator/>
      </w:r>
    </w:p>
  </w:footnote>
  <w:footnote w:type="continuationSeparator" w:id="0">
    <w:p w14:paraId="401AA43B" w14:textId="77777777" w:rsidR="006751C3" w:rsidRDefault="006751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318100" w14:textId="77777777" w:rsidR="00EE2ACC" w:rsidRDefault="0025320B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C915D8"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2A2ECD05" w14:textId="77777777" w:rsidR="00EE2ACC" w:rsidRDefault="006751C3">
    <w:pPr>
      <w:pStyle w:val="a3"/>
    </w:pPr>
  </w:p>
  <w:p w14:paraId="607C0192" w14:textId="77777777" w:rsidR="00EE2ACC" w:rsidRDefault="006751C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A6EBB6" w14:textId="77777777" w:rsidR="00582812" w:rsidRDefault="006751C3" w:rsidP="00823505">
    <w:pPr>
      <w:pStyle w:val="a3"/>
      <w:jc w:val="center"/>
    </w:pPr>
  </w:p>
  <w:p w14:paraId="77AD6AA6" w14:textId="77777777" w:rsidR="00EE2ACC" w:rsidRDefault="006751C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DFC6257"/>
    <w:multiLevelType w:val="hybridMultilevel"/>
    <w:tmpl w:val="3B660F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03726E8"/>
    <w:multiLevelType w:val="hybridMultilevel"/>
    <w:tmpl w:val="7ADA6B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C568E"/>
    <w:rsid w:val="00042A03"/>
    <w:rsid w:val="00071BCF"/>
    <w:rsid w:val="00081FC2"/>
    <w:rsid w:val="00082CF5"/>
    <w:rsid w:val="0009678C"/>
    <w:rsid w:val="000C3EE3"/>
    <w:rsid w:val="0025320B"/>
    <w:rsid w:val="002C500D"/>
    <w:rsid w:val="003268BD"/>
    <w:rsid w:val="003539AE"/>
    <w:rsid w:val="0036280A"/>
    <w:rsid w:val="003B2CF5"/>
    <w:rsid w:val="004072AA"/>
    <w:rsid w:val="00427ABB"/>
    <w:rsid w:val="0043255E"/>
    <w:rsid w:val="00486AEC"/>
    <w:rsid w:val="00495CE0"/>
    <w:rsid w:val="004A347E"/>
    <w:rsid w:val="004E6D0A"/>
    <w:rsid w:val="00500FB5"/>
    <w:rsid w:val="005D388C"/>
    <w:rsid w:val="005D578B"/>
    <w:rsid w:val="005D6205"/>
    <w:rsid w:val="006751C3"/>
    <w:rsid w:val="00695A58"/>
    <w:rsid w:val="007311FA"/>
    <w:rsid w:val="00750678"/>
    <w:rsid w:val="00775A01"/>
    <w:rsid w:val="007B7EE0"/>
    <w:rsid w:val="007C096E"/>
    <w:rsid w:val="007D0D85"/>
    <w:rsid w:val="00810292"/>
    <w:rsid w:val="00823505"/>
    <w:rsid w:val="008A0323"/>
    <w:rsid w:val="00913DAA"/>
    <w:rsid w:val="009353BD"/>
    <w:rsid w:val="00AC33B1"/>
    <w:rsid w:val="00AF6E6B"/>
    <w:rsid w:val="00B20F2E"/>
    <w:rsid w:val="00B33E86"/>
    <w:rsid w:val="00B562E4"/>
    <w:rsid w:val="00BB0F05"/>
    <w:rsid w:val="00BB3CB0"/>
    <w:rsid w:val="00BC568E"/>
    <w:rsid w:val="00BC7FBC"/>
    <w:rsid w:val="00BE0B90"/>
    <w:rsid w:val="00C051CE"/>
    <w:rsid w:val="00C4180A"/>
    <w:rsid w:val="00C915D8"/>
    <w:rsid w:val="00D6572C"/>
    <w:rsid w:val="00D66FE6"/>
    <w:rsid w:val="00D71A90"/>
    <w:rsid w:val="00D92FF4"/>
    <w:rsid w:val="00DE4CBF"/>
    <w:rsid w:val="00E34BCE"/>
    <w:rsid w:val="00EB184D"/>
    <w:rsid w:val="00EC03F8"/>
    <w:rsid w:val="00EE1653"/>
    <w:rsid w:val="00F07EFA"/>
    <w:rsid w:val="00F17558"/>
    <w:rsid w:val="00F53DAE"/>
    <w:rsid w:val="00F665C2"/>
    <w:rsid w:val="00FF62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2FF49C"/>
  <w15:docId w15:val="{7AAFAF8C-76B4-49B5-916A-6FF1866C16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13D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915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915D8"/>
  </w:style>
  <w:style w:type="table" w:styleId="a5">
    <w:name w:val="Table Grid"/>
    <w:basedOn w:val="a1"/>
    <w:uiPriority w:val="59"/>
    <w:rsid w:val="00C915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page number"/>
    <w:basedOn w:val="a0"/>
    <w:rsid w:val="00C915D8"/>
  </w:style>
  <w:style w:type="character" w:styleId="a7">
    <w:name w:val="Hyperlink"/>
    <w:basedOn w:val="a0"/>
    <w:uiPriority w:val="99"/>
    <w:unhideWhenUsed/>
    <w:rsid w:val="00775A01"/>
    <w:rPr>
      <w:color w:val="0000FF" w:themeColor="hyperlink"/>
      <w:u w:val="single"/>
    </w:rPr>
  </w:style>
  <w:style w:type="character" w:customStyle="1" w:styleId="dropdown-user-namefirst-letter">
    <w:name w:val="dropdown-user-name__first-letter"/>
    <w:basedOn w:val="a0"/>
    <w:rsid w:val="00E34BCE"/>
  </w:style>
  <w:style w:type="paragraph" w:styleId="a8">
    <w:name w:val="footer"/>
    <w:basedOn w:val="a"/>
    <w:link w:val="a9"/>
    <w:uiPriority w:val="99"/>
    <w:unhideWhenUsed/>
    <w:rsid w:val="004072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072AA"/>
  </w:style>
  <w:style w:type="character" w:customStyle="1" w:styleId="1">
    <w:name w:val="Неразрешенное упоминание1"/>
    <w:basedOn w:val="a0"/>
    <w:uiPriority w:val="99"/>
    <w:semiHidden/>
    <w:unhideWhenUsed/>
    <w:rsid w:val="00427AB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mobileonline.garant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319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Liliya Popova</dc:creator>
  <cp:keywords/>
  <dc:description/>
  <cp:lastModifiedBy>Степаненко Дмитрий Леонидович</cp:lastModifiedBy>
  <cp:revision>39</cp:revision>
  <dcterms:created xsi:type="dcterms:W3CDTF">2019-09-27T08:02:00Z</dcterms:created>
  <dcterms:modified xsi:type="dcterms:W3CDTF">2026-02-11T13:36:00Z</dcterms:modified>
</cp:coreProperties>
</file>